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80" w:rsidRPr="00A9289A" w:rsidRDefault="00A9289A" w:rsidP="00A9289A">
      <w:pPr>
        <w:pStyle w:val="Titel"/>
        <w:rPr>
          <w:rStyle w:val="headingm"/>
        </w:rPr>
      </w:pPr>
      <w:r w:rsidRPr="00A9289A">
        <w:rPr>
          <w:rStyle w:val="headingm"/>
        </w:rPr>
        <w:t>Onderdelen die je moet leren voor de SO</w:t>
      </w:r>
    </w:p>
    <w:p w:rsidR="00A9289A" w:rsidRDefault="00A9289A" w:rsidP="00846280">
      <w:pPr>
        <w:spacing w:line="276" w:lineRule="auto"/>
        <w:rPr>
          <w:rStyle w:val="headingm"/>
          <w:rFonts w:ascii="Arial" w:hAnsi="Arial" w:cs="Arial"/>
          <w:sz w:val="24"/>
          <w:szCs w:val="24"/>
        </w:rPr>
      </w:pPr>
    </w:p>
    <w:p w:rsidR="00A9289A" w:rsidRP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noProof/>
        </w:rPr>
        <w:drawing>
          <wp:anchor distT="0" distB="0" distL="114300" distR="114300" simplePos="0" relativeHeight="251659264" behindDoc="0" locked="0" layoutInCell="1" allowOverlap="1" wp14:anchorId="3A7E4DC5" wp14:editId="1A7A4D79">
            <wp:simplePos x="0" y="0"/>
            <wp:positionH relativeFrom="margin">
              <wp:posOffset>2902585</wp:posOffset>
            </wp:positionH>
            <wp:positionV relativeFrom="margin">
              <wp:posOffset>647065</wp:posOffset>
            </wp:positionV>
            <wp:extent cx="1604645" cy="2734310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80" w:rsidRPr="00A9289A" w:rsidRDefault="00A9289A" w:rsidP="00F60AC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noProof/>
        </w:rPr>
        <w:drawing>
          <wp:anchor distT="0" distB="0" distL="114300" distR="114300" simplePos="0" relativeHeight="251666432" behindDoc="0" locked="0" layoutInCell="1" allowOverlap="1" wp14:anchorId="32D39045" wp14:editId="79527EE1">
            <wp:simplePos x="0" y="0"/>
            <wp:positionH relativeFrom="column">
              <wp:posOffset>4716145</wp:posOffset>
            </wp:positionH>
            <wp:positionV relativeFrom="paragraph">
              <wp:posOffset>100330</wp:posOffset>
            </wp:positionV>
            <wp:extent cx="1796415" cy="225552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80"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Hart</w:t>
      </w:r>
      <w:r w:rsidR="00846280" w:rsidRPr="00A9289A">
        <w:rPr>
          <w:rStyle w:val="headingm"/>
          <w:rFonts w:ascii="Arial" w:eastAsiaTheme="majorEastAsia" w:hAnsi="Arial" w:cs="Arial"/>
          <w:sz w:val="24"/>
          <w:szCs w:val="24"/>
        </w:rPr>
        <w:br/>
        <w:t>Pompt bloed door het lichaam.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Aorta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 xml:space="preserve">Grootste slagader, 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 xml:space="preserve">voert zuurstofrijk bloed 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naar het lichaam.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046962" w:rsidRPr="00046962" w:rsidRDefault="00846280" w:rsidP="00046962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Holle ader</w:t>
      </w:r>
    </w:p>
    <w:p w:rsidR="00846280" w:rsidRPr="00A9289A" w:rsidRDefault="00846280" w:rsidP="00846280">
      <w:pPr>
        <w:spacing w:line="276" w:lineRule="auto"/>
        <w:ind w:left="709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 xml:space="preserve">Voert zuurstofarm bloed </w:t>
      </w:r>
    </w:p>
    <w:p w:rsidR="00846280" w:rsidRDefault="00846280" w:rsidP="00846280">
      <w:pPr>
        <w:spacing w:line="276" w:lineRule="auto"/>
        <w:ind w:left="709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terug naar het hart.</w:t>
      </w:r>
    </w:p>
    <w:p w:rsidR="00046962" w:rsidRDefault="00046962" w:rsidP="00046962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046962" w:rsidRPr="000A1481" w:rsidRDefault="00046962" w:rsidP="00046962">
      <w:pPr>
        <w:pStyle w:val="Lijstalinea"/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0A1481">
        <w:rPr>
          <w:rStyle w:val="headingm"/>
          <w:rFonts w:ascii="Arial" w:eastAsiaTheme="majorEastAsia" w:hAnsi="Arial" w:cs="Arial"/>
          <w:b/>
          <w:sz w:val="24"/>
          <w:szCs w:val="24"/>
        </w:rPr>
        <w:t>Longblaasjes</w:t>
      </w:r>
    </w:p>
    <w:p w:rsidR="00846280" w:rsidRPr="00231BFB" w:rsidRDefault="000A1481" w:rsidP="00231BFB">
      <w:pPr>
        <w:pStyle w:val="Lijstalinea"/>
        <w:spacing w:line="276" w:lineRule="auto"/>
        <w:rPr>
          <w:rStyle w:val="headingm"/>
          <w:rFonts w:ascii="Arial" w:eastAsiaTheme="majorEastAsia" w:hAnsi="Arial" w:cs="Arial"/>
          <w:sz w:val="36"/>
          <w:szCs w:val="24"/>
        </w:rPr>
      </w:pPr>
      <w:r w:rsidRPr="000A1481">
        <w:rPr>
          <w:rStyle w:val="headingm"/>
          <w:rFonts w:ascii="Arial" w:eastAsiaTheme="majorEastAsia" w:hAnsi="Arial" w:cs="Arial"/>
          <w:sz w:val="24"/>
          <w:szCs w:val="18"/>
        </w:rPr>
        <w:t xml:space="preserve">Longblaasjes hebben een groot oppervlak en een dunne wand. Daardoor kan er </w:t>
      </w:r>
      <w:r>
        <w:rPr>
          <w:rStyle w:val="headingm"/>
          <w:rFonts w:ascii="Arial" w:eastAsiaTheme="majorEastAsia" w:hAnsi="Arial" w:cs="Arial"/>
          <w:sz w:val="24"/>
          <w:szCs w:val="18"/>
        </w:rPr>
        <w:t>zuurstof het bloed in en koolstofdioxide het bloed uit</w:t>
      </w:r>
      <w:r w:rsidRPr="000A1481">
        <w:rPr>
          <w:rStyle w:val="headingm"/>
          <w:rFonts w:ascii="Arial" w:eastAsiaTheme="majorEastAsia" w:hAnsi="Arial" w:cs="Arial"/>
          <w:sz w:val="24"/>
          <w:szCs w:val="18"/>
        </w:rPr>
        <w:t>.</w:t>
      </w:r>
    </w:p>
    <w:p w:rsidR="00846280" w:rsidRPr="00A9289A" w:rsidRDefault="00846280" w:rsidP="00846280">
      <w:pPr>
        <w:spacing w:line="276" w:lineRule="auto"/>
        <w:jc w:val="both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A9289A" w:rsidP="00846280">
      <w:pPr>
        <w:numPr>
          <w:ilvl w:val="0"/>
          <w:numId w:val="1"/>
        </w:numPr>
        <w:spacing w:line="276" w:lineRule="auto"/>
        <w:jc w:val="both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C9B88C" wp14:editId="36B9AEF2">
            <wp:simplePos x="0" y="0"/>
            <wp:positionH relativeFrom="column">
              <wp:posOffset>4335145</wp:posOffset>
            </wp:positionH>
            <wp:positionV relativeFrom="paragraph">
              <wp:posOffset>191135</wp:posOffset>
            </wp:positionV>
            <wp:extent cx="1691640" cy="1905000"/>
            <wp:effectExtent l="0" t="0" r="381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80"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Luchtpijp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Stevige buis met kraakbeenringen die afgesloten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 xml:space="preserve"> kan worden door het </w:t>
      </w:r>
      <w:r w:rsidR="00231BFB" w:rsidRPr="00A9289A">
        <w:rPr>
          <w:rStyle w:val="headingm"/>
          <w:rFonts w:ascii="Arial" w:eastAsiaTheme="majorEastAsia" w:hAnsi="Arial" w:cs="Arial"/>
          <w:sz w:val="24"/>
          <w:szCs w:val="24"/>
        </w:rPr>
        <w:t>strot</w:t>
      </w:r>
      <w:r w:rsidR="00231BFB">
        <w:rPr>
          <w:rStyle w:val="headingm"/>
          <w:rFonts w:ascii="Arial" w:eastAsiaTheme="majorEastAsia" w:hAnsi="Arial" w:cs="Arial"/>
          <w:sz w:val="24"/>
          <w:szCs w:val="24"/>
        </w:rPr>
        <w:t>ten</w:t>
      </w:r>
      <w:r w:rsidR="00231BFB" w:rsidRPr="00A9289A">
        <w:rPr>
          <w:rStyle w:val="headingm"/>
          <w:rFonts w:ascii="Arial" w:eastAsiaTheme="majorEastAsia" w:hAnsi="Arial" w:cs="Arial"/>
          <w:sz w:val="24"/>
          <w:szCs w:val="24"/>
        </w:rPr>
        <w:t>klepje</w:t>
      </w: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.</w:t>
      </w:r>
    </w:p>
    <w:p w:rsidR="00846280" w:rsidRPr="00A9289A" w:rsidRDefault="00846280" w:rsidP="00846280">
      <w:pPr>
        <w:spacing w:line="276" w:lineRule="auto"/>
        <w:ind w:left="720"/>
        <w:jc w:val="both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jc w:val="both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Bronchie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De luchtpijp vertakt in bronchiën naar de twee longen toe.</w:t>
      </w:r>
    </w:p>
    <w:p w:rsidR="00846280" w:rsidRPr="00A9289A" w:rsidRDefault="00846280" w:rsidP="00846280">
      <w:pPr>
        <w:spacing w:line="276" w:lineRule="auto"/>
        <w:ind w:left="720"/>
        <w:jc w:val="both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jc w:val="both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Long</w:t>
      </w:r>
    </w:p>
    <w:p w:rsidR="00846280" w:rsidRPr="00A9289A" w:rsidRDefault="00846280" w:rsidP="00846280">
      <w:pPr>
        <w:spacing w:line="276" w:lineRule="auto"/>
        <w:ind w:left="709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 xml:space="preserve">In de longblaasjes vindt de gaswisseling plaats. </w:t>
      </w:r>
    </w:p>
    <w:p w:rsidR="00846280" w:rsidRPr="00A9289A" w:rsidRDefault="00846280" w:rsidP="00846280">
      <w:pPr>
        <w:spacing w:line="276" w:lineRule="auto"/>
        <w:ind w:left="709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Zuurstof wordt opgenomen, koolstofdioxide uitgescheiden</w:t>
      </w:r>
      <w:r w:rsidR="00231BFB">
        <w:rPr>
          <w:rStyle w:val="headingm"/>
          <w:rFonts w:ascii="Arial" w:eastAsiaTheme="majorEastAsia" w:hAnsi="Arial" w:cs="Arial"/>
          <w:sz w:val="24"/>
          <w:szCs w:val="24"/>
        </w:rPr>
        <w:t>.</w:t>
      </w: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A9289A" w:rsidRPr="00A9289A" w:rsidRDefault="00A9289A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Slokdarm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Voert via peristaltische bewegingen voedsel van de mond naar de maag.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A9289A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78B3804" wp14:editId="12F0CD78">
            <wp:simplePos x="0" y="0"/>
            <wp:positionH relativeFrom="column">
              <wp:posOffset>3772535</wp:posOffset>
            </wp:positionH>
            <wp:positionV relativeFrom="paragraph">
              <wp:posOffset>169545</wp:posOffset>
            </wp:positionV>
            <wp:extent cx="2687320" cy="286512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80"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Lever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Orgaan dat een rol speelt bij de stofwisseling, bloedvorming,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afbraak van giftige stoffen en uitscheiding.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Maag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Gespierd orgaan in de buikholte waarin spijsverteringssappen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worden afgescheiden.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Dunne darm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 xml:space="preserve">In de ca. 6 meter lange dunne darm vindt vertering plaats en worden 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voedingsstoffen aan het bloed afgegeven.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Dikke darm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Bevat bacteriën die onverteerde voedselresten kunnen afbreken.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In de dikke darm wordt water uit de voedselbrij opgenomen.</w:t>
      </w: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271FF5" w:rsidRPr="00A9289A" w:rsidRDefault="00271FF5" w:rsidP="00271FF5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hAnsi="Arial" w:cs="Arial"/>
          <w:b/>
          <w:sz w:val="24"/>
          <w:szCs w:val="24"/>
        </w:rPr>
        <w:t>Galblaas</w:t>
      </w:r>
    </w:p>
    <w:p w:rsidR="00B70B95" w:rsidRPr="00A9289A" w:rsidRDefault="00A9289A" w:rsidP="00B70B95">
      <w:pPr>
        <w:spacing w:line="276" w:lineRule="auto"/>
        <w:ind w:left="720"/>
        <w:rPr>
          <w:rStyle w:val="headingm"/>
          <w:rFonts w:ascii="Arial" w:hAnsi="Arial" w:cs="Arial"/>
          <w:sz w:val="24"/>
          <w:szCs w:val="24"/>
        </w:rPr>
      </w:pPr>
      <w:r w:rsidRPr="00A9289A">
        <w:rPr>
          <w:rStyle w:val="headingm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3E2AA2D" wp14:editId="29A720A5">
            <wp:simplePos x="0" y="0"/>
            <wp:positionH relativeFrom="column">
              <wp:posOffset>4106545</wp:posOffset>
            </wp:positionH>
            <wp:positionV relativeFrom="paragraph">
              <wp:posOffset>335280</wp:posOffset>
            </wp:positionV>
            <wp:extent cx="1859280" cy="2148840"/>
            <wp:effectExtent l="0" t="0" r="7620" b="381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62">
        <w:rPr>
          <w:rStyle w:val="headingm"/>
          <w:rFonts w:ascii="Arial" w:hAnsi="Arial" w:cs="Arial"/>
          <w:sz w:val="24"/>
          <w:szCs w:val="24"/>
        </w:rPr>
        <w:t>De galblaas slaat gal tijdelijk</w:t>
      </w:r>
      <w:r w:rsidR="00271FF5" w:rsidRPr="00A9289A">
        <w:rPr>
          <w:rStyle w:val="headingm"/>
          <w:rFonts w:ascii="Arial" w:hAnsi="Arial" w:cs="Arial"/>
          <w:sz w:val="24"/>
          <w:szCs w:val="24"/>
        </w:rPr>
        <w:t xml:space="preserve"> op. Gal is een stroperige vloeistof die er voor zorgt</w:t>
      </w:r>
      <w:r w:rsidR="00B70B95" w:rsidRPr="00A9289A">
        <w:rPr>
          <w:rStyle w:val="headingm"/>
          <w:rFonts w:ascii="Arial" w:hAnsi="Arial" w:cs="Arial"/>
          <w:sz w:val="24"/>
          <w:szCs w:val="24"/>
        </w:rPr>
        <w:t xml:space="preserve"> dat vet kan oplossen in water.</w:t>
      </w:r>
    </w:p>
    <w:p w:rsidR="00271FF5" w:rsidRPr="00A9289A" w:rsidRDefault="00271FF5" w:rsidP="00B70B95">
      <w:pPr>
        <w:rPr>
          <w:rStyle w:val="headingm"/>
          <w:rFonts w:ascii="Arial" w:hAnsi="Arial" w:cs="Arial"/>
          <w:b/>
          <w:sz w:val="24"/>
          <w:szCs w:val="24"/>
        </w:rPr>
      </w:pPr>
    </w:p>
    <w:p w:rsidR="00B70B95" w:rsidRPr="00A9289A" w:rsidRDefault="00271FF5" w:rsidP="00B70B95">
      <w:pPr>
        <w:numPr>
          <w:ilvl w:val="0"/>
          <w:numId w:val="1"/>
        </w:numPr>
        <w:spacing w:line="276" w:lineRule="auto"/>
        <w:rPr>
          <w:rStyle w:val="headingm"/>
          <w:rFonts w:ascii="Arial" w:hAnsi="Arial" w:cs="Arial"/>
          <w:b/>
          <w:sz w:val="24"/>
          <w:szCs w:val="24"/>
        </w:rPr>
      </w:pPr>
      <w:r w:rsidRPr="00A9289A">
        <w:rPr>
          <w:rStyle w:val="headingm"/>
          <w:rFonts w:ascii="Arial" w:hAnsi="Arial" w:cs="Arial"/>
          <w:b/>
          <w:sz w:val="24"/>
          <w:szCs w:val="24"/>
        </w:rPr>
        <w:t>Alvleesklier</w:t>
      </w:r>
    </w:p>
    <w:p w:rsidR="00B70B95" w:rsidRPr="00A9289A" w:rsidRDefault="00B70B95" w:rsidP="00B70B95">
      <w:pPr>
        <w:spacing w:line="276" w:lineRule="auto"/>
        <w:ind w:left="720"/>
        <w:rPr>
          <w:rStyle w:val="headingm"/>
          <w:rFonts w:ascii="Arial" w:hAnsi="Arial" w:cs="Arial"/>
          <w:sz w:val="24"/>
          <w:szCs w:val="24"/>
        </w:rPr>
      </w:pPr>
      <w:r w:rsidRPr="00A9289A">
        <w:rPr>
          <w:rStyle w:val="headingm"/>
          <w:rFonts w:ascii="Arial" w:hAnsi="Arial" w:cs="Arial"/>
          <w:sz w:val="24"/>
          <w:szCs w:val="24"/>
        </w:rPr>
        <w:t xml:space="preserve">De alvleesklier produceert per dag 1,2 liter </w:t>
      </w:r>
      <w:r w:rsidR="00231BFB">
        <w:rPr>
          <w:rStyle w:val="headingm"/>
          <w:rFonts w:ascii="Arial" w:hAnsi="Arial" w:cs="Arial"/>
          <w:sz w:val="24"/>
          <w:szCs w:val="24"/>
        </w:rPr>
        <w:t>sap</w:t>
      </w:r>
      <w:r w:rsidRPr="00A9289A">
        <w:rPr>
          <w:rStyle w:val="headingm"/>
          <w:rFonts w:ascii="Arial" w:hAnsi="Arial" w:cs="Arial"/>
          <w:sz w:val="24"/>
          <w:szCs w:val="24"/>
        </w:rPr>
        <w:t xml:space="preserve">. Dit sap gaat via een afvoerbuis </w:t>
      </w:r>
      <w:r w:rsidR="00A9289A" w:rsidRPr="00A9289A">
        <w:rPr>
          <w:rStyle w:val="headingm"/>
          <w:rFonts w:ascii="Arial" w:hAnsi="Arial" w:cs="Arial"/>
          <w:sz w:val="24"/>
          <w:szCs w:val="24"/>
        </w:rPr>
        <w:t xml:space="preserve">naar </w:t>
      </w:r>
      <w:r w:rsidR="00046962">
        <w:rPr>
          <w:rStyle w:val="headingm"/>
          <w:rFonts w:ascii="Arial" w:hAnsi="Arial" w:cs="Arial"/>
          <w:sz w:val="24"/>
          <w:szCs w:val="24"/>
        </w:rPr>
        <w:t>de darmen. Het sap zorgt er</w:t>
      </w:r>
      <w:r w:rsidR="00A9289A" w:rsidRPr="00A9289A">
        <w:rPr>
          <w:rStyle w:val="headingm"/>
          <w:rFonts w:ascii="Arial" w:hAnsi="Arial" w:cs="Arial"/>
          <w:sz w:val="24"/>
          <w:szCs w:val="24"/>
        </w:rPr>
        <w:t>voor dat voedingsstoffen kunnen worden opgenomen in het lichaam</w:t>
      </w:r>
      <w:r w:rsidR="00046962">
        <w:rPr>
          <w:rStyle w:val="headingm"/>
          <w:rFonts w:ascii="Arial" w:hAnsi="Arial" w:cs="Arial"/>
          <w:sz w:val="24"/>
          <w:szCs w:val="24"/>
        </w:rPr>
        <w:t>.</w:t>
      </w:r>
    </w:p>
    <w:p w:rsidR="00271FF5" w:rsidRPr="00A9289A" w:rsidRDefault="00271FF5" w:rsidP="00271FF5">
      <w:pPr>
        <w:pStyle w:val="Lijstalinea"/>
        <w:rPr>
          <w:rStyle w:val="headingm"/>
          <w:rFonts w:ascii="Arial" w:hAnsi="Arial" w:cs="Arial"/>
          <w:b/>
          <w:sz w:val="24"/>
          <w:szCs w:val="24"/>
        </w:rPr>
      </w:pPr>
    </w:p>
    <w:p w:rsidR="00271FF5" w:rsidRDefault="00271FF5" w:rsidP="00271FF5">
      <w:pPr>
        <w:numPr>
          <w:ilvl w:val="0"/>
          <w:numId w:val="1"/>
        </w:numPr>
        <w:spacing w:line="276" w:lineRule="auto"/>
        <w:rPr>
          <w:rStyle w:val="headingm"/>
          <w:rFonts w:ascii="Arial" w:hAnsi="Arial" w:cs="Arial"/>
          <w:b/>
          <w:sz w:val="24"/>
          <w:szCs w:val="24"/>
        </w:rPr>
      </w:pPr>
      <w:r w:rsidRPr="00A9289A">
        <w:rPr>
          <w:rStyle w:val="headingm"/>
          <w:rFonts w:ascii="Arial" w:hAnsi="Arial" w:cs="Arial"/>
          <w:b/>
          <w:sz w:val="24"/>
          <w:szCs w:val="24"/>
        </w:rPr>
        <w:t>Twaalfvingerige darm</w:t>
      </w:r>
    </w:p>
    <w:p w:rsidR="00A9289A" w:rsidRPr="00A9289A" w:rsidRDefault="00A9289A" w:rsidP="00A9289A">
      <w:pPr>
        <w:spacing w:line="276" w:lineRule="auto"/>
        <w:ind w:left="720"/>
        <w:rPr>
          <w:rStyle w:val="headingm"/>
          <w:rFonts w:ascii="Arial" w:hAnsi="Arial" w:cs="Arial"/>
          <w:sz w:val="24"/>
          <w:szCs w:val="24"/>
        </w:rPr>
      </w:pPr>
      <w:r>
        <w:rPr>
          <w:rStyle w:val="headingm"/>
          <w:rFonts w:ascii="Arial" w:hAnsi="Arial" w:cs="Arial"/>
          <w:sz w:val="24"/>
          <w:szCs w:val="24"/>
        </w:rPr>
        <w:t>De twaalfvingerige darm is het begin van de dunne darm. Deze darm zorgt er voor dat het zure maagsap wat bij het eten zit minder zuur wordt gemaakt.</w:t>
      </w:r>
    </w:p>
    <w:p w:rsidR="00B70B95" w:rsidRPr="00A9289A" w:rsidRDefault="00B70B95" w:rsidP="00B70B95">
      <w:pPr>
        <w:pStyle w:val="Lijstalinea"/>
        <w:rPr>
          <w:rStyle w:val="headingm"/>
          <w:rFonts w:ascii="Arial" w:hAnsi="Arial" w:cs="Arial"/>
          <w:b/>
          <w:sz w:val="24"/>
          <w:szCs w:val="24"/>
        </w:rPr>
      </w:pPr>
    </w:p>
    <w:p w:rsidR="00B70B95" w:rsidRPr="00A9289A" w:rsidRDefault="00B70B95" w:rsidP="00B70B95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hAnsi="Arial" w:cs="Arial"/>
          <w:b/>
          <w:sz w:val="24"/>
          <w:szCs w:val="24"/>
        </w:rPr>
        <w:t>Galbuis</w:t>
      </w:r>
      <w:r w:rsidRPr="00A9289A">
        <w:rPr>
          <w:rStyle w:val="headingm"/>
          <w:rFonts w:ascii="Arial" w:hAnsi="Arial" w:cs="Arial"/>
          <w:b/>
          <w:sz w:val="24"/>
          <w:szCs w:val="24"/>
        </w:rPr>
        <w:br/>
      </w:r>
      <w:r w:rsidRPr="00A9289A">
        <w:rPr>
          <w:rStyle w:val="headingm"/>
          <w:rFonts w:ascii="Arial" w:hAnsi="Arial" w:cs="Arial"/>
          <w:sz w:val="24"/>
          <w:szCs w:val="24"/>
        </w:rPr>
        <w:t>De galbuis is een afvoerbuis van de galblaas. De galbuis leidt het gal van de galblaas naar de twaalfvingerige darm.</w:t>
      </w: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</w:p>
    <w:p w:rsidR="00846280" w:rsidRPr="00A9289A" w:rsidRDefault="00846280" w:rsidP="00846280">
      <w:pPr>
        <w:spacing w:line="276" w:lineRule="auto"/>
        <w:rPr>
          <w:rStyle w:val="headingm"/>
          <w:rFonts w:ascii="Arial" w:hAnsi="Arial" w:cs="Arial"/>
          <w:b/>
          <w:sz w:val="24"/>
          <w:szCs w:val="24"/>
        </w:rPr>
      </w:pPr>
    </w:p>
    <w:p w:rsidR="00846280" w:rsidRPr="00A9289A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550233CE" wp14:editId="508A5541">
            <wp:simplePos x="0" y="0"/>
            <wp:positionH relativeFrom="margin">
              <wp:posOffset>4201160</wp:posOffset>
            </wp:positionH>
            <wp:positionV relativeFrom="margin">
              <wp:posOffset>-338455</wp:posOffset>
            </wp:positionV>
            <wp:extent cx="1866900" cy="3027045"/>
            <wp:effectExtent l="0" t="0" r="0" b="190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Biceps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Spier die het mogelijk maakt om je arm te buigen.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Buikspieren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Buikspieren beschermen de buikholte.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Dijspier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Heeft een belangrijke functie bij het lopen.</w:t>
      </w: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0A1481" w:rsidRDefault="000A1481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2705B9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0A1481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2E458FAF" wp14:editId="3DA5EC53">
            <wp:simplePos x="0" y="0"/>
            <wp:positionH relativeFrom="margin">
              <wp:posOffset>4257040</wp:posOffset>
            </wp:positionH>
            <wp:positionV relativeFrom="margin">
              <wp:posOffset>2741295</wp:posOffset>
            </wp:positionV>
            <wp:extent cx="1851660" cy="284035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FF5" w:rsidRPr="00A9289A" w:rsidRDefault="00271FF5" w:rsidP="002705B9">
      <w:pPr>
        <w:spacing w:line="276" w:lineRule="auto"/>
        <w:rPr>
          <w:rStyle w:val="headingm"/>
          <w:rFonts w:ascii="Arial" w:hAnsi="Arial" w:cs="Arial"/>
          <w:b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Rib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Ribben beschermen de longen.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Wervelkolom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De wervelkolom geeft stevigheid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en beschermt het ruggenmerg.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Dijbeen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Groot bot in het been.</w:t>
      </w: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2705B9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2705B9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2705B9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2705B9" w:rsidRPr="00A9289A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2705B9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bookmarkStart w:id="0" w:name="_GoBack"/>
      <w:r w:rsidRPr="00A928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1C105374" wp14:editId="395E4E00">
            <wp:simplePos x="0" y="0"/>
            <wp:positionH relativeFrom="margin">
              <wp:posOffset>4230370</wp:posOffset>
            </wp:positionH>
            <wp:positionV relativeFrom="margin">
              <wp:posOffset>6162675</wp:posOffset>
            </wp:positionV>
            <wp:extent cx="1797050" cy="2874010"/>
            <wp:effectExtent l="0" t="0" r="0" b="254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Hersenen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Deel van het centrale zenuwstelsel in de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schedelholte.</w:t>
      </w:r>
    </w:p>
    <w:p w:rsidR="00846280" w:rsidRPr="00A9289A" w:rsidRDefault="00846280" w:rsidP="00846280">
      <w:p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Ruggenmerg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Deel van het centrale zenuwstelsel binnen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de wervelkolom.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</w:p>
    <w:p w:rsidR="00846280" w:rsidRPr="00A9289A" w:rsidRDefault="00846280" w:rsidP="00846280">
      <w:pPr>
        <w:numPr>
          <w:ilvl w:val="0"/>
          <w:numId w:val="1"/>
        </w:numPr>
        <w:spacing w:line="276" w:lineRule="auto"/>
        <w:rPr>
          <w:rStyle w:val="headingm"/>
          <w:rFonts w:ascii="Arial" w:eastAsiaTheme="majorEastAsia" w:hAnsi="Arial" w:cs="Arial"/>
          <w:b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b/>
          <w:sz w:val="24"/>
          <w:szCs w:val="24"/>
        </w:rPr>
        <w:t>Zenuw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Bundel uitlopers van zenuwcellen, omgeven</w:t>
      </w:r>
    </w:p>
    <w:p w:rsidR="00846280" w:rsidRPr="00A9289A" w:rsidRDefault="00846280" w:rsidP="00846280">
      <w:pPr>
        <w:spacing w:line="276" w:lineRule="auto"/>
        <w:ind w:left="720"/>
        <w:rPr>
          <w:rStyle w:val="headingm"/>
          <w:rFonts w:ascii="Arial" w:eastAsiaTheme="majorEastAsia" w:hAnsi="Arial" w:cs="Arial"/>
          <w:sz w:val="24"/>
          <w:szCs w:val="24"/>
        </w:rPr>
      </w:pPr>
      <w:r w:rsidRPr="00A9289A">
        <w:rPr>
          <w:rStyle w:val="headingm"/>
          <w:rFonts w:ascii="Arial" w:eastAsiaTheme="majorEastAsia" w:hAnsi="Arial" w:cs="Arial"/>
          <w:sz w:val="24"/>
          <w:szCs w:val="24"/>
        </w:rPr>
        <w:t>door bindweefsel.</w:t>
      </w:r>
    </w:p>
    <w:p w:rsidR="00ED6FFE" w:rsidRPr="00A9289A" w:rsidRDefault="00ED6FFE">
      <w:pPr>
        <w:rPr>
          <w:rFonts w:ascii="Arial" w:hAnsi="Arial" w:cs="Arial"/>
          <w:sz w:val="24"/>
          <w:szCs w:val="24"/>
        </w:rPr>
      </w:pPr>
    </w:p>
    <w:sectPr w:rsidR="00ED6FFE" w:rsidRPr="00A9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F0A66"/>
    <w:multiLevelType w:val="hybridMultilevel"/>
    <w:tmpl w:val="A978D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0"/>
    <w:rsid w:val="00046962"/>
    <w:rsid w:val="000A1481"/>
    <w:rsid w:val="00231BFB"/>
    <w:rsid w:val="002705B9"/>
    <w:rsid w:val="00271FF5"/>
    <w:rsid w:val="00846280"/>
    <w:rsid w:val="00A9289A"/>
    <w:rsid w:val="00B70B95"/>
    <w:rsid w:val="00D46243"/>
    <w:rsid w:val="00E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838C"/>
  <w15:docId w15:val="{5980A7AC-E32A-4D9E-AEBF-9E6754A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28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m">
    <w:name w:val="headingm"/>
    <w:basedOn w:val="Standaardalinea-lettertype"/>
    <w:rsid w:val="00846280"/>
  </w:style>
  <w:style w:type="paragraph" w:styleId="Lijstalinea">
    <w:name w:val="List Paragraph"/>
    <w:basedOn w:val="Standaard"/>
    <w:uiPriority w:val="34"/>
    <w:qFormat/>
    <w:rsid w:val="00271FF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92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289A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Drift</dc:creator>
  <cp:lastModifiedBy>Maarten van der Drift</cp:lastModifiedBy>
  <cp:revision>2</cp:revision>
  <dcterms:created xsi:type="dcterms:W3CDTF">2017-10-26T08:00:00Z</dcterms:created>
  <dcterms:modified xsi:type="dcterms:W3CDTF">2017-10-26T08:00:00Z</dcterms:modified>
</cp:coreProperties>
</file>